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38" w:rsidRPr="004B5C33" w:rsidRDefault="00323738" w:rsidP="006F133A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УТВЕРЖДАЮ: </w:t>
      </w:r>
    </w:p>
    <w:p w:rsidR="00323738" w:rsidRDefault="00323738" w:rsidP="006F133A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Заведующий  </w:t>
      </w:r>
      <w:r>
        <w:rPr>
          <w:rFonts w:ascii="Times New Roman" w:hAnsi="Times New Roman"/>
        </w:rPr>
        <w:t>МБДОУ д/с ОВ № 24</w:t>
      </w:r>
    </w:p>
    <w:p w:rsidR="00323738" w:rsidRDefault="00323738" w:rsidP="006F133A">
      <w:pPr>
        <w:spacing w:after="0" w:line="240" w:lineRule="auto"/>
        <w:jc w:val="right"/>
      </w:pPr>
      <w:r>
        <w:rPr>
          <w:rFonts w:ascii="Times New Roman" w:hAnsi="Times New Roman"/>
        </w:rPr>
        <w:t>______________ Щёголева В.Ю.</w:t>
      </w: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Default="00323738" w:rsidP="006F133A">
      <w:pPr>
        <w:spacing w:after="0" w:line="240" w:lineRule="auto"/>
        <w:jc w:val="right"/>
      </w:pPr>
    </w:p>
    <w:p w:rsidR="00323738" w:rsidRPr="006F133A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F133A">
        <w:rPr>
          <w:rFonts w:ascii="Times New Roman" w:hAnsi="Times New Roman"/>
          <w:sz w:val="36"/>
          <w:szCs w:val="36"/>
        </w:rPr>
        <w:t>Карты индивидуального развития детей 3-4 лет</w:t>
      </w: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F133A">
        <w:rPr>
          <w:rFonts w:ascii="Times New Roman" w:hAnsi="Times New Roman"/>
          <w:sz w:val="36"/>
          <w:szCs w:val="36"/>
        </w:rPr>
        <w:t>в соответствии с ФГОС ДО и</w:t>
      </w:r>
      <w:r>
        <w:rPr>
          <w:rFonts w:ascii="Times New Roman" w:hAnsi="Times New Roman"/>
          <w:sz w:val="36"/>
          <w:szCs w:val="36"/>
        </w:rPr>
        <w:t xml:space="preserve"> программы </w:t>
      </w: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«От рождения до школы»</w:t>
      </w:r>
    </w:p>
    <w:p w:rsidR="00323738" w:rsidRPr="006F133A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под ред. Н.Е. Вераксы, Т.С. Комаровой, М.А. Васильевой</w:t>
      </w: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23738" w:rsidRDefault="00323738" w:rsidP="006F13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6F133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F133A">
        <w:rPr>
          <w:rFonts w:ascii="Times New Roman" w:hAnsi="Times New Roman"/>
          <w:sz w:val="28"/>
          <w:szCs w:val="28"/>
        </w:rPr>
        <w:t>.</w:t>
      </w:r>
    </w:p>
    <w:p w:rsidR="00323738" w:rsidRDefault="00323738" w:rsidP="006F13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Содержание психолого-педагогической работы с детьми 3-4 лет дается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Содержание психолого-педагогической работы ориентировано на разностороннее развитие дошкольников с учетом их возрастных и индивидуальных особенностей. 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Задачи психолого-педагогической работы по формированию физических, интеллектуальных и личностных качеств детей решаются интегрированно в ходе освоения всех образовательных областей наряду с задачами, отражающими специфику каждой образовательной области, с обязательным психологическим сопровождением. При этом решение программных образовательных задач предусматривается не только в рамках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 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В начале раздела по каждой образовательной области приводится цитата из ФГОС ДО, обозначающая цели и задачи образовательной области. </w:t>
      </w:r>
    </w:p>
    <w:p w:rsidR="00323738" w:rsidRPr="00CA1BE2" w:rsidRDefault="00323738" w:rsidP="006F1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1BE2">
        <w:rPr>
          <w:rFonts w:ascii="Times New Roman" w:hAnsi="Times New Roman"/>
          <w:b/>
          <w:sz w:val="24"/>
          <w:szCs w:val="24"/>
        </w:rPr>
        <w:t>Организация и содержание мониторинга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Карты индивидуального развития детей включают сбор информации, осуществляемый по стандартному набору показателей с помощью стандартных процедур, и на выходе дает оценку ситуаций и состояния объектов также в стандартной форме. 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>Сроки проведения диагностики: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 На начало учебного года: _______________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>На конец учебного года: ______________________</w:t>
      </w:r>
    </w:p>
    <w:p w:rsidR="00323738" w:rsidRPr="00CA1BE2" w:rsidRDefault="00323738" w:rsidP="006F13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Показатели оцениваются по критериям: </w:t>
      </w:r>
    </w:p>
    <w:p w:rsidR="00323738" w:rsidRPr="00CA1BE2" w:rsidRDefault="00323738" w:rsidP="006F133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b/>
          <w:sz w:val="24"/>
          <w:szCs w:val="24"/>
        </w:rPr>
        <w:t>Знания, представления</w:t>
      </w:r>
      <w:r w:rsidRPr="00CA1BE2">
        <w:rPr>
          <w:rFonts w:ascii="Times New Roman" w:hAnsi="Times New Roman"/>
          <w:sz w:val="24"/>
          <w:szCs w:val="24"/>
        </w:rPr>
        <w:t>: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 - четкие, содержательные, системные (4б);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четкие, краткие (3б);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>- отрывочные, фрагментарные (2б);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 - не оформлены (1б).  </w:t>
      </w:r>
    </w:p>
    <w:p w:rsidR="00323738" w:rsidRPr="00CA1BE2" w:rsidRDefault="00323738" w:rsidP="006F133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b/>
          <w:sz w:val="24"/>
          <w:szCs w:val="24"/>
        </w:rPr>
        <w:t>Умения, навыки</w:t>
      </w:r>
      <w:r w:rsidRPr="00CA1BE2">
        <w:rPr>
          <w:rFonts w:ascii="Times New Roman" w:hAnsi="Times New Roman"/>
          <w:sz w:val="24"/>
          <w:szCs w:val="24"/>
        </w:rPr>
        <w:t xml:space="preserve">: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выполняет самостоятельно (4б);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выполняет с помощью взрослого (3б);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выполняет в общей со взрослым деятельности (2б);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не выполняет (1б). </w:t>
      </w:r>
    </w:p>
    <w:p w:rsidR="00323738" w:rsidRPr="00CA1BE2" w:rsidRDefault="00323738" w:rsidP="006F133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b/>
          <w:sz w:val="24"/>
          <w:szCs w:val="24"/>
        </w:rPr>
        <w:t>Подведение итогов</w:t>
      </w:r>
      <w:r w:rsidRPr="00CA1BE2">
        <w:rPr>
          <w:rFonts w:ascii="Times New Roman" w:hAnsi="Times New Roman"/>
          <w:sz w:val="24"/>
          <w:szCs w:val="24"/>
        </w:rPr>
        <w:t xml:space="preserve">: по каждому разделу высчитывается средний балл по формуле: А:В=С, где А- сумма баллов, В – количество критериев в разделе, С- средний балл. Затем высчитывается средний балл по образовательным областям. Итоговые результаты по образовательным областям вносятся в итоговую таблицу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b/>
          <w:sz w:val="24"/>
          <w:szCs w:val="24"/>
        </w:rPr>
        <w:t>«Мониторинг образовательного процесса» Распределение баллов по степени соответствия достижения ребенком уровня усвоения Программы по образовательным областям: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высокий: 3,5 -4 балла;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средний: 2,5—3,4 балла;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низкий: 1,5-2,4 балла (требуется корректирующая работа педагога, психолога);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CA1BE2">
        <w:rPr>
          <w:rFonts w:ascii="Times New Roman" w:hAnsi="Times New Roman"/>
          <w:sz w:val="24"/>
          <w:szCs w:val="24"/>
        </w:rPr>
        <w:t xml:space="preserve">- низший: 1-1,4 балла (требуется внимание специалиста).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738" w:rsidRDefault="00323738" w:rsidP="00CA1BE2">
      <w:pPr>
        <w:pStyle w:val="ListParagraph"/>
        <w:spacing w:after="0" w:line="240" w:lineRule="auto"/>
        <w:ind w:left="0"/>
      </w:pPr>
    </w:p>
    <w:p w:rsidR="00323738" w:rsidRDefault="00323738" w:rsidP="006F133A">
      <w:pPr>
        <w:pStyle w:val="ListParagraph"/>
        <w:spacing w:after="0" w:line="240" w:lineRule="auto"/>
      </w:pPr>
    </w:p>
    <w:p w:rsidR="00323738" w:rsidRDefault="00323738" w:rsidP="006F133A">
      <w:pPr>
        <w:pStyle w:val="ListParagraph"/>
        <w:spacing w:after="0" w:line="240" w:lineRule="auto"/>
      </w:pPr>
    </w:p>
    <w:p w:rsidR="00323738" w:rsidRPr="00E93A51" w:rsidRDefault="00323738" w:rsidP="006D305E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A51">
        <w:rPr>
          <w:rFonts w:ascii="Times New Roman" w:hAnsi="Times New Roman"/>
          <w:b/>
          <w:sz w:val="28"/>
          <w:szCs w:val="28"/>
        </w:rPr>
        <w:t>Мониторинг образовательного процесса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306"/>
        <w:gridCol w:w="394"/>
        <w:gridCol w:w="379"/>
        <w:gridCol w:w="326"/>
        <w:gridCol w:w="479"/>
        <w:gridCol w:w="370"/>
        <w:gridCol w:w="462"/>
        <w:gridCol w:w="528"/>
        <w:gridCol w:w="44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3"/>
        <w:gridCol w:w="425"/>
        <w:gridCol w:w="284"/>
        <w:gridCol w:w="425"/>
        <w:gridCol w:w="284"/>
        <w:gridCol w:w="425"/>
        <w:gridCol w:w="425"/>
        <w:gridCol w:w="425"/>
        <w:gridCol w:w="426"/>
      </w:tblGrid>
      <w:tr w:rsidR="00323738" w:rsidRPr="004A1DCD" w:rsidTr="004A1DCD">
        <w:trPr>
          <w:trHeight w:val="216"/>
        </w:trPr>
        <w:tc>
          <w:tcPr>
            <w:tcW w:w="15310" w:type="dxa"/>
            <w:gridSpan w:val="35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 xml:space="preserve">Группа </w:t>
            </w:r>
          </w:p>
        </w:tc>
      </w:tr>
      <w:tr w:rsidR="00323738" w:rsidRPr="004A1DCD" w:rsidTr="004A1DCD">
        <w:trPr>
          <w:trHeight w:val="233"/>
        </w:trPr>
        <w:tc>
          <w:tcPr>
            <w:tcW w:w="15310" w:type="dxa"/>
            <w:gridSpan w:val="35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Сроки проведения мониторинга</w:t>
            </w:r>
          </w:p>
        </w:tc>
      </w:tr>
      <w:tr w:rsidR="00323738" w:rsidRPr="004A1DCD" w:rsidTr="004A1DCD">
        <w:trPr>
          <w:trHeight w:val="216"/>
        </w:trPr>
        <w:tc>
          <w:tcPr>
            <w:tcW w:w="15310" w:type="dxa"/>
            <w:gridSpan w:val="35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</w:tr>
      <w:tr w:rsidR="00323738" w:rsidRPr="004A1DCD" w:rsidTr="004A1DCD">
        <w:trPr>
          <w:trHeight w:val="2684"/>
        </w:trPr>
        <w:tc>
          <w:tcPr>
            <w:tcW w:w="1418" w:type="dxa"/>
            <w:vMerge w:val="restart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 xml:space="preserve">Имя, фамилия, возраст ребенка </w:t>
            </w:r>
          </w:p>
        </w:tc>
        <w:tc>
          <w:tcPr>
            <w:tcW w:w="70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Социализация, развитие общения, нравственное воспитание</w:t>
            </w:r>
          </w:p>
        </w:tc>
        <w:tc>
          <w:tcPr>
            <w:tcW w:w="705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Ребенок в семье и сообществе</w:t>
            </w:r>
          </w:p>
        </w:tc>
        <w:tc>
          <w:tcPr>
            <w:tcW w:w="849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Самообслуживание, самостоятельностьтрудовое воспитание</w:t>
            </w:r>
          </w:p>
        </w:tc>
        <w:tc>
          <w:tcPr>
            <w:tcW w:w="99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Формирование основ безопасност и</w:t>
            </w:r>
          </w:p>
        </w:tc>
        <w:tc>
          <w:tcPr>
            <w:tcW w:w="867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Развитие познавательно- исследовательской деятельности</w:t>
            </w:r>
          </w:p>
        </w:tc>
        <w:tc>
          <w:tcPr>
            <w:tcW w:w="85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Приобщение к социокультурным ценностям</w:t>
            </w:r>
          </w:p>
        </w:tc>
        <w:tc>
          <w:tcPr>
            <w:tcW w:w="851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ФЭМП</w:t>
            </w:r>
          </w:p>
        </w:tc>
        <w:tc>
          <w:tcPr>
            <w:tcW w:w="85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Ознакомление с миром природы</w:t>
            </w:r>
          </w:p>
        </w:tc>
        <w:tc>
          <w:tcPr>
            <w:tcW w:w="851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Развитие речи</w:t>
            </w:r>
          </w:p>
        </w:tc>
        <w:tc>
          <w:tcPr>
            <w:tcW w:w="85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851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 xml:space="preserve">Рисование </w:t>
            </w:r>
          </w:p>
        </w:tc>
        <w:tc>
          <w:tcPr>
            <w:tcW w:w="85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лепка</w:t>
            </w:r>
          </w:p>
        </w:tc>
        <w:tc>
          <w:tcPr>
            <w:tcW w:w="709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аппликация</w:t>
            </w:r>
          </w:p>
        </w:tc>
        <w:tc>
          <w:tcPr>
            <w:tcW w:w="709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709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Музыкально-художественная деятельность</w:t>
            </w:r>
          </w:p>
        </w:tc>
        <w:tc>
          <w:tcPr>
            <w:tcW w:w="850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851" w:type="dxa"/>
            <w:gridSpan w:val="2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  <w:vMerge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323738" w:rsidRPr="004A1DCD" w:rsidTr="004A1DCD">
        <w:trPr>
          <w:trHeight w:val="399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A1DCD">
              <w:rPr>
                <w:rFonts w:ascii="Times New Roman" w:hAnsi="Times New Roman"/>
                <w:b/>
                <w:sz w:val="36"/>
                <w:szCs w:val="36"/>
              </w:rPr>
              <w:t xml:space="preserve">             </w:t>
            </w: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323738" w:rsidRPr="004A1DCD" w:rsidTr="004A1DCD">
        <w:trPr>
          <w:trHeight w:val="417"/>
        </w:trPr>
        <w:tc>
          <w:tcPr>
            <w:tcW w:w="141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323738" w:rsidRPr="004A1DCD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Default="00323738" w:rsidP="00CA1BE2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738" w:rsidRPr="00CA1BE2" w:rsidRDefault="00323738" w:rsidP="00CA1BE2">
      <w:pPr>
        <w:pStyle w:val="ListParagraph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323738" w:rsidRPr="00CA1BE2" w:rsidRDefault="00323738" w:rsidP="00E93A5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«СОЦИАЛЬНО-КОММУНИКАТИВНОЕ РАЗВИТИЕ»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СОДЕРЖАНИЕ ПСИХОЛОГО – ПЕДАГОГИЧЕСКОЙ РАБОТЫ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Социализация, развитие общения, нравственное воспитание.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>Закреплять навыки организованного поведения в детском саду, дома, на улице. Продолжать формировать элементарные представления о том, что хорошо и что плохо. Обеспечивать условия для нравственного воспитания детей. Поощрять попытки пожалеть сверстника, обнять его, помочь. Создавать игровые ситуации, способствующие формированию внимательного, заботливого отношения к окружающим. Приучать детей общаться спокойно, без крика. Формировать доброжелательное отношение друг к другу, умение делиться с товарищем, опыт правильной оценки хороших и плохих поступков. Учить жить дружно, вместе пользоваться игрушками, книгами, помогать друг другу. Приучать детей к вежливости (учить здороваться, прощаться, благодарить за помощь).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 </w:t>
      </w:r>
      <w:r w:rsidRPr="00CA1BE2">
        <w:rPr>
          <w:rFonts w:ascii="Times New Roman" w:hAnsi="Times New Roman"/>
          <w:b/>
          <w:sz w:val="18"/>
          <w:szCs w:val="18"/>
        </w:rPr>
        <w:t xml:space="preserve">Ребенок в семье и сообществе.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 Я.</w:t>
      </w:r>
      <w:r w:rsidRPr="00CA1BE2">
        <w:rPr>
          <w:rFonts w:ascii="Times New Roman" w:hAnsi="Times New Roman"/>
          <w:sz w:val="18"/>
          <w:szCs w:val="18"/>
        </w:rPr>
        <w:t xml:space="preserve"> Постепенно формировать образ Я. Сообщать детям разнообразные, касающиеся непосредственно их сведения (ты мальчик, у тебя серые глаза, ты любишь играть и т. п.), в том числе сведения о прошлом (не умел ходить, говорить; ел из бутылочки) и о происшедших с ними изменениях (сейчас умеешь правильно вести себя за столом, рисовать, танцевать; знаешь «вежливые» слова).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Семья.</w:t>
      </w:r>
      <w:r w:rsidRPr="00CA1BE2">
        <w:rPr>
          <w:rFonts w:ascii="Times New Roman" w:hAnsi="Times New Roman"/>
          <w:sz w:val="18"/>
          <w:szCs w:val="18"/>
        </w:rPr>
        <w:t xml:space="preserve"> Беседовать с ребенком о членах его семьи (как зовут, чем занимаются, как играют с ребенком и пр.).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 Детский сад.</w:t>
      </w:r>
      <w:r w:rsidRPr="00CA1BE2">
        <w:rPr>
          <w:rFonts w:ascii="Times New Roman" w:hAnsi="Times New Roman"/>
          <w:sz w:val="18"/>
          <w:szCs w:val="18"/>
        </w:rPr>
        <w:t xml:space="preserve"> Формировать у детей положительное отношение к детскому саду. Обращать их внимание на красоту и удобство оформления групповой комнаты, раздевалки (светлые стены, красивые занавески, удобная мебель, новые игрушки, в книжном уголке аккуратно расставлены книги с яркими картинками). Знакомить детей с оборудованием и оформлением участка для игр и занятий, подчеркивая его красоту, удобство, веселую, разноцветную окраску строений. Обращать внимание детей на различные растения, на их разнообразие и красоту. Вовлекать детей в жизнь группы, воспитывать стремление поддерживать чистоту и порядок в группе, формировать бережное отношение к игрушкам, книгам, личным вещам и пр. Формировать чувство общности, значимости каждого ребенка для детского сада. Совершенствовать умение свободно ориентироваться в помещениях и на участке детского сада. Формировать уважительное отношение к сотрудникам детского сада (музыкальный руководитель, медицинская сестра, заведующая, старший воспитатель и др.),их труду; напоминать их имена и отчества.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Самообслуживание, самостоятельность, трудовое воспитание</w:t>
      </w:r>
      <w:r w:rsidRPr="00CA1BE2">
        <w:rPr>
          <w:rFonts w:ascii="Times New Roman" w:hAnsi="Times New Roman"/>
          <w:sz w:val="18"/>
          <w:szCs w:val="18"/>
        </w:rPr>
        <w:t xml:space="preserve">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Культурно-гигиенические навыки</w:t>
      </w:r>
      <w:r w:rsidRPr="00CA1BE2">
        <w:rPr>
          <w:rFonts w:ascii="Times New Roman" w:hAnsi="Times New Roman"/>
          <w:sz w:val="18"/>
          <w:szCs w:val="18"/>
        </w:rPr>
        <w:t xml:space="preserve">. Совершенствовать культурно-гигиенические навыки, формировать простейшие навыки поведения во время еды, умывания. Приучать детей следить за своим внешним видом; учить правильно пользоваться мылом, аккуратно мыть руки, лицо, уши; насухо вытираться после умывания, вешать полотенце на место, пользоваться расческой и носовым платком. Формировать элементарные навыки поведения за столом: умение правильно пользоваться столовой и чайной ложками, вилкой, салфеткой; не крошить хлеб, пережевывать пищу с закрытым ртом, не разговаривать с полным ртом.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Самообслуживание.</w:t>
      </w:r>
      <w:r w:rsidRPr="00CA1BE2">
        <w:rPr>
          <w:rFonts w:ascii="Times New Roman" w:hAnsi="Times New Roman"/>
          <w:sz w:val="18"/>
          <w:szCs w:val="18"/>
        </w:rPr>
        <w:t xml:space="preserve"> Учить детей самостоятельно одеваться и раздеваться в определенной последовательности (надевать и снимать одежду, расстегивать и застегивать пуговицы, складывать, вешать предметы одежды и т. п.). Воспитывать навыки опрятности, умение замечать непорядок в одежде и устранять его при небольшой помощи взрослых.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Общественно-полезный труд.</w:t>
      </w:r>
      <w:r w:rsidRPr="00CA1BE2">
        <w:rPr>
          <w:rFonts w:ascii="Times New Roman" w:hAnsi="Times New Roman"/>
          <w:sz w:val="18"/>
          <w:szCs w:val="18"/>
        </w:rPr>
        <w:t xml:space="preserve"> Формировать желание участвовать в посильном труде, умение преодолевать небольшие трудности. Побуждать детей к самостоятельному выполнению элементарных поручений: готовить материалы к занятиям (кисти, доски для лепки и пр.), после игры убирать на место игрушки, строительный материал. Приучать соблюдать порядок и чистоту в помещении и на участке детского сада. Во второй половине года начинать формировать у детей умения, необходимые при дежурстве по столовой (помогать накрывать стол к обеду: раскладывать ложки, расставлять хлебницы (без хлеба), тарелки, чашки и т. п.).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Труд в природе</w:t>
      </w:r>
      <w:r w:rsidRPr="00CA1BE2">
        <w:rPr>
          <w:rFonts w:ascii="Times New Roman" w:hAnsi="Times New Roman"/>
          <w:sz w:val="18"/>
          <w:szCs w:val="18"/>
        </w:rPr>
        <w:t>. Воспитывать желание участвовать в уходе за растениями и животными в уголке природы и на участке: с помощью взрослого кормить рыб, птиц, поливать комнатные растения, растения на грядках, сажать лук, собирать овощи, расчищать дорожки от снега, счищать снег со скамеек.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 </w:t>
      </w:r>
      <w:r w:rsidRPr="00CA1BE2">
        <w:rPr>
          <w:rFonts w:ascii="Times New Roman" w:hAnsi="Times New Roman"/>
          <w:b/>
          <w:sz w:val="18"/>
          <w:szCs w:val="18"/>
        </w:rPr>
        <w:t>Уважение к труду взрослых.</w:t>
      </w:r>
      <w:r w:rsidRPr="00CA1BE2">
        <w:rPr>
          <w:rFonts w:ascii="Times New Roman" w:hAnsi="Times New Roman"/>
          <w:sz w:val="18"/>
          <w:szCs w:val="18"/>
        </w:rPr>
        <w:t xml:space="preserve"> Формировать положительное отношение к труду взрослых. Рассказывать детям о понятных им профессиях (воспитатель, помощник воспитателя, музыкальный руководитель, врач, продавец, повар, шофер, строитель), расширять и обогащать представления о трудовых действиях, результатах труда. Воспитывать уважение к людям знакомых профессий. Побуждать оказывать помощь взрослым, воспитывать бережное отношение к результатам их труда.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Формирование основ безопасности.</w:t>
      </w:r>
      <w:r w:rsidRPr="00CA1BE2">
        <w:rPr>
          <w:rFonts w:ascii="Times New Roman" w:hAnsi="Times New Roman"/>
          <w:sz w:val="18"/>
          <w:szCs w:val="18"/>
        </w:rPr>
        <w:t xml:space="preserve"> Безопасное поведение в природе. Формировать представления о простейших взаимосвязях в живой и неживой природе. Знакомить с правилами поведения в природе (не рвать без надобности растения, не ломать ветки деревьев, не трогать животных и др.). Безопасность на дорогах. Расширять ориентировку в окружающем пространстве. Знакомить детей с правилами дорожного движения. Учить различать проезжую часть дороги, тротуар, понимать значение зеленого, желтого и красного сигналов светофора. Формировать первичные представления о безопасном поведении на дорогах (переходить дорогу, держась за руку взрослого). Знакомить с работой водителя. </w:t>
      </w:r>
    </w:p>
    <w:p w:rsidR="00323738" w:rsidRPr="00CA1BE2" w:rsidRDefault="00323738" w:rsidP="00E93A51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Безопасность собственной жизнедеятельности</w:t>
      </w:r>
      <w:r w:rsidRPr="00CA1BE2">
        <w:rPr>
          <w:rFonts w:ascii="Times New Roman" w:hAnsi="Times New Roman"/>
          <w:sz w:val="18"/>
          <w:szCs w:val="18"/>
        </w:rPr>
        <w:t>. Знакомить с источниками опасности дома (горячая плита, утюг и др.). Формировать навыки безопасного передвижения в помещении (осторожно спускаться и подниматься по лестнице, держась за перила; открывать и закрывать двери, держась за дверную ручку). Формировать умение соблюдать правила в играх с мелкими предметами (не засовывать предметы в ухо, нос; не брать их в рот). Развивать умение обращаться за помощью к взрослым.</w:t>
      </w: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E93A5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1.Образовательная  область </w:t>
      </w:r>
    </w:p>
    <w:p w:rsidR="00323738" w:rsidRPr="00CA1BE2" w:rsidRDefault="00323738" w:rsidP="00E93A5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«Социально – коммуникативное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6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1.1 Социализация, развитие общения, нравственное воспитание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Сформированность навыка организованного поведения в детском саду, дома, на улице.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Сформированность элементарных представлений о том, что хорошо и что плохо.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пожалеть сверстника, обнять его, помочь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общаться спокойно, без крика.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внимательно, заботливо относиться к окружающим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делиться с товарищами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правильно оценивать хорошие и плохие поступки свои и окружающих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Жить дружно в коллективе сверстников, вместе пользоваться игрушками, книгами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Желание помогать друг другу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вежливого отношения к окружающим (здороваться, прощаться, благодарить за помощь)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1.2 Ребенок в семье и сообществе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Образ Я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Первичные гендерные представления ( я мальчик, девочка)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Об изменении социального статуса ребенка в связи с началом посещения детского сада (сейчас умеешь правильно вести себя за столом, рисовать, танцевать; знаешь «вежливые» слова)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Разнообразные, касающиеся непосредственно детей сведения, в то числе о прошлом и о произошедших с ними изменениях (не умел ходить, говорить; ел из бутылочки)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Семья 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Знания о членах его семьи (как зовут, чем занимаются, как играют с ребенком и пр.)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Детский сад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Положительное отношение к детскому саду. Обращает внимание на красоту и удобство оформления групповой комнаты, раздевалки (светлые стены, красивые занавески, удобная мебель, новые игрушки, в книжном уголке аккуратно расставлены книги с яркими картинками)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Знает оборудованием и оформлением участка для игр и занятий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традициями детского сада, группы.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понятие о правах (на игру, доброжелательное отношение, новые знания и др.) и обязанностях ( н к9 самостоятельно кушать, одеваться, убирать игрушки и др.) детей в группе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понятия о именах и отчествах работников детского сада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Родная страна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названием родного села, улицы где живет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Может рассказывать о том, где они гуляли в выходные дни (в лесу,  на детской площадке) и пр.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1.3 Самообслуживание, самостоятельностьтрудовое воспитание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Культурно-гигиенические навыки.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следить за своим внешним видом; правильно пользоваться мылом, аккуратно мыть руки, лицо, уши; насухо вытираться после умывания, вешать полотенце на место, пользоваться расческой и носовым платком.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поведения за столом: умение правильно пользоваться столовой и чайной ложками, вилкой, салфеткой; не крошить хлеб, пережевывать пищу с закрытым ртом, не разговаривать с полным ртом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Самообслуживание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самостоятельно одеваться и раздеваться в определенной последовательности (надевать и снимать одежду, расстегивать и застегивать пуговицы, складывать, вешать предметы одежды и т. п.).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навыка опрятности, умения замечать непорядок в одежде и устранять его при небольшой помощи взрослых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Общественно-полезный труд.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Присутствие желания участвовать в посильном труде, умение преодолевать небольшие трудности.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Самостоятельное выполнение элементарных поручений: готовить материалы к занятиям (кисти, доски для лепки и пр.), после игры убирать на место игрушки, строительный материал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выполнять индивидуальные и коллективные поручения, понимать значение результатов своего труда для других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договариваться с помощью воспитателя о распределении коллективной работы, заботиться о своевременном завершении совместного задания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 самостоятельно поддерживать порядок в групповой комнате и на участке детского сада: убирать на место строительный материал, игрушки; помогать воспитателю подклеивать книги, коробки.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самостоятельно выполнять обязанности дежурных по столовой: аккуратно расставлять хлебницы, чашки с блюдцами, глубокие тарелки, ставить салфетницы, раскладывать столовые приборы (ложки, вилки, ножи)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Труд в природе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Присутствие желания ухаживать за растениями и животными; поливать растения, кормить рыб, мыть поилки, наливать в них воду, класть корм в кормушки (при участии воспитателя)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 весенний, летний и осенний периоды участвовать в посильной работе на огороде и в цветнике (посев семян, полив, сбор урожая); в зимний период —в расчистке снега.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Участвовать в работе по выращиванию зелени для корма птицам в зимнее время; к подкормке зимующих птиц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 помогать воспитателю приводить в порядок используемое в трудовой деятельности оборудование (очищать, просушивать, относить в отведенное место)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Уважение к труду взрослых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Знаний профессий близких людей, значимость их труда.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интереса к профессиям родителей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1.4 Формирование основ безопасности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Безопасное поведение в природе.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представлений о простейших взаимосвязях в живой и неживой природе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правил поведения в природе (не рвать без надобности растения, не ломать ветки деревьев, не трогать животных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Безопасность на дорогах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различать проезжую часть дороги, тротуар, понимать значение зеленого, желтого и красного сигналов светофора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Иметь первичные представления о безопасном поведении на дорогах (переходить дорогу, держась за руку взрослого).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Иметь понятия о работе водителя.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Безопасность собственной жизнедеятельности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источников опасности дома (горячая плита, утюг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безопасного передвижения в помещении (осторожно спускаться и подниматься по лестнице, держась за перила; открывать и закрывать двери, держась за дверную ручку).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соблюдать правила в играх с мелкими предметами (не засовывать предметы в ухо, нос; не н к12 брать их в рот)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обращаться за помощью к взрослым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76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соблюдать правила безопасности в играх с песком, водой, снегом.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B54515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B54515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E93A5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1D7C63">
      <w:pPr>
        <w:pStyle w:val="ListParagraph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323738" w:rsidRPr="00CA1BE2" w:rsidRDefault="00323738" w:rsidP="00E93A51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«ПОЗНАВАТЕЛЬНОЕ РАЗВИТИЕ»</w:t>
      </w: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sz w:val="18"/>
          <w:szCs w:val="18"/>
        </w:rPr>
        <w:t xml:space="preserve"> </w:t>
      </w:r>
      <w:r w:rsidRPr="00CA1BE2">
        <w:rPr>
          <w:rFonts w:ascii="Times New Roman" w:hAnsi="Times New Roman"/>
          <w:sz w:val="18"/>
          <w:szCs w:val="18"/>
        </w:rPr>
        <w:t xml:space="preserve"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мира».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Основные цели и задачи: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 </w:t>
      </w:r>
      <w:r w:rsidRPr="00CA1BE2">
        <w:rPr>
          <w:rFonts w:ascii="Times New Roman" w:hAnsi="Times New Roman"/>
          <w:b/>
          <w:sz w:val="18"/>
          <w:szCs w:val="18"/>
        </w:rPr>
        <w:t>Развитие познавательно-исследовательской деятельности</w:t>
      </w:r>
      <w:r w:rsidRPr="00CA1BE2">
        <w:rPr>
          <w:rFonts w:ascii="Times New Roman" w:hAnsi="Times New Roman"/>
          <w:sz w:val="18"/>
          <w:szCs w:val="18"/>
        </w:rPr>
        <w:t xml:space="preserve">. 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Приобщение к социокультурным ценностям</w:t>
      </w:r>
      <w:r w:rsidRPr="00CA1BE2">
        <w:rPr>
          <w:rFonts w:ascii="Times New Roman" w:hAnsi="Times New Roman"/>
          <w:sz w:val="18"/>
          <w:szCs w:val="18"/>
        </w:rPr>
        <w:t xml:space="preserve">.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>Формирование элементарных представлений о планете Земля как общем доме людей, о многообразии стран и народов мира.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Формирование элементарных представлений</w:t>
      </w:r>
      <w:r w:rsidRPr="00CA1BE2">
        <w:rPr>
          <w:rFonts w:ascii="Times New Roman" w:hAnsi="Times New Roman"/>
          <w:sz w:val="18"/>
          <w:szCs w:val="18"/>
        </w:rPr>
        <w:t xml:space="preserve"> Формирование элементарных математических представлений. 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 </w:t>
      </w:r>
      <w:r w:rsidRPr="00CA1BE2">
        <w:rPr>
          <w:rFonts w:ascii="Times New Roman" w:hAnsi="Times New Roman"/>
          <w:b/>
          <w:sz w:val="18"/>
          <w:szCs w:val="18"/>
        </w:rPr>
        <w:t>Ознакомление с миром природы.</w:t>
      </w:r>
      <w:r w:rsidRPr="00CA1BE2">
        <w:rPr>
          <w:rFonts w:ascii="Times New Roman" w:hAnsi="Times New Roman"/>
          <w:sz w:val="18"/>
          <w:szCs w:val="18"/>
        </w:rPr>
        <w:t xml:space="preserve"> Ознакомление с природой и природными явлениями. Развитие умения устанавливать причинно- 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CB590E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2.Образовательная  область </w:t>
      </w:r>
    </w:p>
    <w:p w:rsidR="00323738" w:rsidRPr="00CA1BE2" w:rsidRDefault="00323738" w:rsidP="00CB590E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«Познавательное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6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2.1 «Развитие познавательно-исследовательской деятельности»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Первичные представления об объектах окружающего мира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сосредоточивать внимание на предметах и явлениях предметно-пространственной развивающей среды; устанавливать простейшие связи между предметами и явлениями, делать простейшие обобщения.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определять цвет, величину, форму, вес (легкий, тяжелый) предметов; расположение их по отношению к ребенку (далеко, близко, высоко)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Знакомство с материалами (дерево, бумага, ткань, глина), их свойствами (прочность, твердость, мягкость).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исследовательского интереса, проведение простейших наблюдений, способов обследования предметов, включая простейшие опыты (тонет — не тонет, рвется — не рвется)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группировать и классифицировать знакомые предметы (обувь — одежда; посуда чайная, столовая, кухонная).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Сенсорное развитие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Использовать при восприятии все органы чувств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Выделять цвет, форму, величину как особые свойства предметов; группировать однородные предметы по нескольким сенсорным признакам: величине, форме, цвету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Воспринимать цвет, форму, величину, осязаемые свойства предметов (теплый, холодный, твердый, мягкий, пушистый)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Воспринимать звучание различных музыкальных инструментов, родной речи.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Дидактические игры.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Подбирать предметы по цвету и величине (большие, средние и маленькие; 2–3 цветов), собирать пирамидку из уменьшающихся по размеру колец, чередуя в определенной последовательности 2–3 цвета; собирать картинку из 4–6 частей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 совместных дидактических играх выполнять постепенно усложняющиеся правила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2.2 Приобщение к социокультурным ценностям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предметов ближайшего окружения, их назначение.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Знакомство с театром через мини-спектакли и представления, а также через игры-драматизации по произведениям детской литературы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ближайшего окружения (основными объектами сельской инфраструктуры): дом, улица, магазин, ФАП, школа.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понятных им профессий (воспитатель, младший воспитатель, музыкальный руководитель, врач, продавец, повар, шофер, строитель), Имеет представления о трудовых действиях, результатах труда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2.3 Формирование элементарных математических представлений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видеть общий признак предметов группы (все мячи — круглые, эти — все красные, эти — все большие и т. д.).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составлять группы из однородных предметов и выделять из них отдельные предметы; различать понятия «много», «один», «по одному», «ни одного»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Находить один и несколько одинаковых предметов в окружающей обстановке; понимать вопрос «Сколько?»; при ответе пользоваться словами «много», «один», «ни одного».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Сравнивать две равные (неравные) группы предметов на основе взаимного сопоставления элементов (предметов).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Знать приемы последовательного наложения и приложения предметов одной группы к предметам другой; учить понимать вопросы: «Поровну ли?», «Чего больше (меньше)?»; отвечать на вопросы, пользуясь предложениями типа: «Я на каждый кружок положил грибок. Кружков больше, а грибов меньше» или «Кружков столько же, сколько грибов».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устанавливать равенство между неравными по количеству группами предметов путем добавления одного предмета или предметов к меньшей по количеству группе или убавления одного предмета из большей группы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Величина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Сравнивать предметы контрастных и одинаковых размеров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 сравнении предметов соизмерять один предмет Н17 с другим по заданному признаку величины (длине, ширине, высоте, величине в целом), пользуясь приемами наложения и приложения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Обозначать результат сравнения словами (длинный — короткий, одинаковые (равные) по длине, широкий — узкий, одинаковые (равные) по ширине, высокий — низкий, одинаковые (равные) по высоте, большой — маленький, одинаковые (равные) по величине).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Форма.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Знакомство с геометрическими фигурами: кругом, квадратом, треугольником.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обследовать форму этих фигур, используя зрение и осязание.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Ориентировка в пространстве.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ориентироваться в расположении частей своего тела и в соответствии с ними различать пространственные направления от себя: вверху — внизу, впереди — сзади (позади), справа — слева..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Различать правую и левую руки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Ориентировка во времени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Ориентироваться в контрастных частях суток: день — ночь, утро — вечер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2.4 Ознакомление с миром природы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растениях и животных..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Знает домашних животных и их детенышей, особенности их поведения и питания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представления о диких животных (медведь, лиса, белка, еж и др.). Узнаѐт лягушку.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Наблюдает за птицами, прилетающими на участок (ворона, голубь, синица, воробей, снегирь и др.), подкармливает их зимой.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представления о насекомых (бабочка, майский жук, божья коровка, стрекоза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Может отличать и называть по внешнему виду: овощи (огурец, помидор, морковь, репа и др.), фрукты (яблоко, груша, персики и др.), ягоды (малина, смородина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некоторыми растениями данной местности: с деревьями, цветущими травянистыми растениями (одуванчик, мать-и-мачеха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комнатными растениями (фикус, герань и др.). Имеет представления о том, что для роста растений нужны земля, вода и воздух.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характерными особенностями следующих друг за другом временами года и теми изменениями, которые происходят в связи с этим в жизни и деятельности взрослых и детей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представления о свойствах воды (льется, переливается, нагревается, охлаждается), песка (сухой — рассыпается, влажный — лепится), снега (холодный, белый, от тепла — тает).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Умеет понимать простейшие взаимосвязи в природе (если растение не полить, оно может засохнуть и т. п.)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правилами поведения в природе (не рвать без надобности растения, не ломать ветки деревьев, не трогать животных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3738" w:rsidRPr="00CA1BE2" w:rsidRDefault="00323738" w:rsidP="001D7C63">
      <w:pPr>
        <w:spacing w:after="0" w:line="240" w:lineRule="auto"/>
        <w:rPr>
          <w:sz w:val="18"/>
          <w:szCs w:val="18"/>
        </w:rPr>
      </w:pPr>
    </w:p>
    <w:p w:rsidR="00323738" w:rsidRPr="00CA1BE2" w:rsidRDefault="00323738" w:rsidP="000056D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323738" w:rsidRPr="00CA1BE2" w:rsidRDefault="00323738" w:rsidP="000056D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 </w:t>
      </w:r>
    </w:p>
    <w:p w:rsidR="00323738" w:rsidRPr="00CA1BE2" w:rsidRDefault="00323738" w:rsidP="000056D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Основные цели и задачи </w:t>
      </w:r>
    </w:p>
    <w:p w:rsidR="00323738" w:rsidRPr="00CA1BE2" w:rsidRDefault="00323738" w:rsidP="000056D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 xml:space="preserve">Развитие речи. </w:t>
      </w:r>
      <w:r w:rsidRPr="00CA1BE2">
        <w:rPr>
          <w:rFonts w:ascii="Times New Roman" w:hAnsi="Times New Roman"/>
          <w:sz w:val="18"/>
          <w:szCs w:val="18"/>
        </w:rPr>
        <w:t xml:space="preserve">Развитие свободного общения с взрослыми и детьми, овладение конструктивными способами и средствами взаимодействия с окружающими.Развитие всех компонентов устной речи детей: грамматического строя речи, связной речи —диалогической и монологической форм; формирование словаря, воспитание звуковой культуры речи.. Практическое овладение воспитанниками нормами речи. </w:t>
      </w:r>
    </w:p>
    <w:p w:rsidR="00323738" w:rsidRPr="00CA1BE2" w:rsidRDefault="00323738" w:rsidP="000056D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Художественная литература.</w:t>
      </w:r>
      <w:r w:rsidRPr="00CA1BE2">
        <w:rPr>
          <w:rFonts w:ascii="Times New Roman" w:hAnsi="Times New Roman"/>
          <w:sz w:val="18"/>
          <w:szCs w:val="18"/>
        </w:rPr>
        <w:t xml:space="preserve"> Воспитание интереса и любви к чтению; развитие литературной речи. Воспитание желания и умения слушать художественные произведения, следить за развитием действия.</w:t>
      </w:r>
    </w:p>
    <w:p w:rsidR="00323738" w:rsidRPr="00CA1BE2" w:rsidRDefault="00323738" w:rsidP="000056D2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23738" w:rsidRPr="00CA1BE2" w:rsidRDefault="00323738" w:rsidP="001D7C63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323738" w:rsidRPr="00CA1BE2" w:rsidRDefault="00323738" w:rsidP="001D7C63">
      <w:pPr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1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3.1 «Развитие речи»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Развивающая речевая среда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общаться со знакомыми взрослыми и сверстниками посредством поручений (спроси, выясни, предложи помощь, поблагодари и т. п.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 обращения к взрослым, зашедшим в группу («Скажите: „Проходите, пожалуйста―», «Предложите: „Хотите посмотреть...―», «Спросите: „Понравились ли наши рисунки?―»)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 быту посредством речи взаимодействовать и налаживать контакты друг с другом («Посоветуй мне перевезти кубики на большой машине», «Предложи Саше сделать ворота пошире», «Скажи: „Стыдно драться! Ты уже большой―»)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самостоятельного рассматривания картинки, книги, наборы предметов.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слушать рассказы воспитателя о забавных случаях из жизни.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Формирование словаря.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Называть особенности поверхности (гладкая, пушистая, шероховатая)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Называть названия и назначение предметов одежды, обуви, головных уборов, посуды, мебели, видов транспорта.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Различать и называть существенные детали и части предметов (у платья — рукава, воротник, карманы, пуговицы), качества (цвет и его оттенки, форма, размер)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Различать и называть некоторые материалы и их свойства (бумага легко рвется и размокает, стеклянные предметы бьются, резиновые игрушки после сжимания восстанавливают первоначальную форму)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Различать и называть местоположение (за окном, высоко, далеко, под шкафом)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Различать и называть некоторые сходные по назначению предметы (тарелка — блюдце, стул — табурет — скамеечка, шуба — пальто — дубленка).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Понимать обобщающие слова (одежда, посуда, мебель, овощи, фрукты, птицы и т. п.);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Называть части суток (утро, день, вечер, ночь);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Называть домашних животных и их детенышей, овощи и фрукты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Звуковая культура речи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внятно произносить в словах гласные (а, у, и, о, э) и некоторые согласные звуки: п — б — т — д — к — г; ф — в; т — с — з — ц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моторики речедвигательного аппарата, слухового восприятия, речевого слуха и речевого дыхания, артикуляция звуков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 применения правильного темпа речи, интонационной выразительности.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отчетливо произносить слова и короткие фразы, говорить спокойно, с естественными интонациями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Грамматический строй речи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согласовывать прилагательные с существительными в роде, числе, падеже.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Употреблять существительные с предлогами (в, на, под, за, около).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Употреблять в речи имена существительные в форме единственного и множественного числа, обозначающие животных и их детенышей (утка — утенок — утята);.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Употреблять форму множественного числа существительных в родительном падеже (ленточек, матрешек, книг, груш, слив).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получать из нераспространенных простых предложений (состоят только из подлежащего и сказуемого) распространенные путем введения в них определений, дополнений, обстоятельств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Составлять предложения с однородными членами («Мы пойдем в зоопарк и увидим слона, зебру и тигра»)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Связная речь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диалогической формы речи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вступать в разговор во время рассматривания предметов, картин, иллюстраций; наблюдений за живыми объектами; после просмотра спектаклей, мультфильмов.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вести диалог с педагогом: слушать и понимать заданный вопрос, понятно отвечать на него, говорить в нормальном темпе, не перебивая говорящего взрослого.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говорить «спасибо», «здравствуйте», «до свидания», «спокойной ночи» (в семье, группе)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Потребность делиться своими впечатлениями с н23 воспитателями и родителями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доброжелательно общаться друг с другом.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3.2 Художественная литература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Слушать знакомые, любимые художественные произведения, рекомендованные программой для первой младшей группы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слушать новые сказки, рассказы, стихи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следить за развитием действия, сопереживать героям произведения.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Объяснять поступки персонажей и последствия этих поступков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Повторять наиболее интересные, выразительные отрывки из прочитанного произведения, умение договаривать слова и несложные для воспроизведения фразы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 помощью воспитателя инсценировать и драматизировать небольшие отрывки из народных сказок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читать наизусть потешки и небольшие стихотворения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Сформированность интереса к книгам. Умение рассматривать иллюстрации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1D7C63">
      <w:pPr>
        <w:spacing w:after="0" w:line="240" w:lineRule="auto"/>
        <w:rPr>
          <w:sz w:val="18"/>
          <w:szCs w:val="18"/>
        </w:rPr>
      </w:pPr>
    </w:p>
    <w:p w:rsidR="00323738" w:rsidRPr="00CA1BE2" w:rsidRDefault="00323738" w:rsidP="00796E76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«ХУДОЖЕСТВЕННО-ЭСТЕТИЧЕСКОЕ РАЗВИТИЕ»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Основные цели и задачи</w:t>
      </w:r>
      <w:r w:rsidRPr="00CA1BE2">
        <w:rPr>
          <w:rFonts w:ascii="Times New Roman" w:hAnsi="Times New Roman"/>
          <w:sz w:val="18"/>
          <w:szCs w:val="18"/>
        </w:rPr>
        <w:t xml:space="preserve">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 xml:space="preserve"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 Развитие эстетических чувств детей, художественного восприятия, образных представлений, воображения, художественно-творческих способностей 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Приобщение к искусству</w:t>
      </w:r>
      <w:r w:rsidRPr="00CA1BE2">
        <w:rPr>
          <w:rFonts w:ascii="Times New Roman" w:hAnsi="Times New Roman"/>
          <w:sz w:val="18"/>
          <w:szCs w:val="18"/>
        </w:rPr>
        <w:t xml:space="preserve">.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 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 Формирование элементарных представлений о видах и жанрах искусства, средствах выразительности в различных видах искусства.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Изобразительная деятельность</w:t>
      </w:r>
      <w:r w:rsidRPr="00CA1BE2">
        <w:rPr>
          <w:rFonts w:ascii="Times New Roman" w:hAnsi="Times New Roman"/>
          <w:sz w:val="18"/>
          <w:szCs w:val="18"/>
        </w:rPr>
        <w:t xml:space="preserve">. Развитие интереса к различным видам изобразительной деятельности; совершенствование умений в рисовании, лепке, аппликации, художественном труде. Воспитание эмоциональной отзывчивости при восприятии произведений изобразительного искусства. Воспитание желания и умения взаимодействовать со сверстниками при создании коллективных работ.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Конструктивно-модельная деятельность.</w:t>
      </w:r>
      <w:r w:rsidRPr="00CA1BE2">
        <w:rPr>
          <w:rFonts w:ascii="Times New Roman" w:hAnsi="Times New Roman"/>
          <w:sz w:val="18"/>
          <w:szCs w:val="18"/>
        </w:rPr>
        <w:t xml:space="preserve"> Приобщение к конструированию; развитие интереса к конструктивной деятельности, знакомство с различными видами конструкторов. 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Музыкально-художественная деятельность</w:t>
      </w:r>
      <w:r w:rsidRPr="00CA1BE2">
        <w:rPr>
          <w:rFonts w:ascii="Times New Roman" w:hAnsi="Times New Roman"/>
          <w:sz w:val="18"/>
          <w:szCs w:val="18"/>
        </w:rPr>
        <w:t>.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</w:t>
      </w: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1D7C63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323738" w:rsidRPr="00CA1BE2" w:rsidRDefault="00323738" w:rsidP="00796E76">
      <w:pPr>
        <w:pStyle w:val="ListParagraph"/>
        <w:spacing w:after="0" w:line="240" w:lineRule="auto"/>
        <w:ind w:left="1080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«ХУДОЖЕСТВЕННО-ЭСТЕТИЧЕСКОЕ РАЗВИТИЕ»</w:t>
      </w: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1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4.1. Приобщение к искусству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эстетических чувств, художественного восприятия, возникновение положительного эмоционального отклика на литературные и музыкальные произведения, красоту окружающего мира, произведения народного и профессионального искусства (книжные иллюстрации, изделия народных промыслов, предметы быта, одежда).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Восприятие произведений искусства.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элементарных средств выразительности в разных видах искусства (цвет, звук, форма, движение, жесты), умение различать виды искусства через художественный образ.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Желание посещать кукольный театр, выставки детских работ и т. д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4.2 Изобразительная деятельность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эстетического восприятия; умение обращать внимание на красоту окружающих предметов (игрушки), объектов природы (растения, животные), вызывать чувство радости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Сформированность интереса к занятиям изобразительной деятельностью.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в рисовании, лепке, аппликации изображать простые предметы и явления, передавая их образную выразительность.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обследовать предметы движения обеих рук по предмету, охватывание его руками.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эмоционально откликаться на красоту природы, произведения искусства (книжные иллюстрации, изделия народных промыслов, предметы быта, одежда).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создавать как индивидуальные, так и коллективные композиции в рисунках, лепке, аппликации.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Рисование.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передавать в рисунках красоту окружающих предметов и природы (голубое небо с белыми облаками; кружащиеся на ветру и падающие на землю разноцветные листья; снежинки и т. п.).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правильно держать карандаш, фломастер, кисть, не напрягая мышц и не сжимая сильно пальцы; свободно двигать руки с карандашом и кистью во время рисования.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Осушать промытую кисть о мягкую тряпочку или бумажную салфетку.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названий цветов (красный, синий, зеленый, желтый, белый, черный), знакомство с оттенками (розовый, голубой, серый). Умение подбирать цвета, соответствующего изображаемому предмету.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украшать дымковскими узорами силуэты игрушек, вырезанных воспитателем (птичка, козлик, конь и др.), и разных предметов (блюдечко, рукавички).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ритмично наносить линии, штрихи, пятна, мазки (опадают с деревьев листочки, идет дождь, «снег, снег кружится, белая вся улица», «дождик, дождик, кап, кап, кап...»)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изображать простые предметы, рисовать прямые линии (короткие, длинные) в разных направлениях, перекрещивать их (полоски, ленточки, дорожки, заборчик, клетчатый платочек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изображать предметы разной формы (округлая, прямоугольная) и предметы, состоящих из комбинаций разных форм и линий (неваляшка, снеговик, цыпленок, тележка, вагончик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создавать несложные сюжетные композиции, повторяя изображение одного предмета (елочки на нашем участке, неваляшки гуляют) или изображая разнообразные предметы, насекомых и т. п. (в траве ползают жучки и червячки; колобок катится по дорожке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располагать изображения по всему листу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Лепка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представлений о свойствах глины, пластилина, пластической массы и способах лепки.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раскатывать комочки прямыми и круговыми движениями, соединять концы получившейся палочки, сплющивать шар, сминая его ладонями обеих рук.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украшать вылепленные предметы, используя палочку с заточенным концом; учить создавать предметы, состоящие из 2–3 частей, соединяя их путем прижимания друг к другу..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аккуратно пользоваться глиной, класть н28 комочки и вылепленные предметы на дощечку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лепить несложные предметы, состоящие из нескольких частей (неваляшка, цыпленок, пирамидка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объединять вылепленные фигурки в коллективную композицию (неваляшки водят хоровод, яблоки лежат на тарелке и др.)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Аппликация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Формирование интереса к этому виду деятельности.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предварительно выкладывать (в определенной последовательности) на листе бумаги готовые детали разной формы, величины, цвета, составляя изображение (задуманное ребенком или заданное воспитателем), и наклеивать их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аккуратно пользоваться клеем: намазывать его кисточкой тонким слоем на обратную сторону наклеиваемой фигуры (на специально приготовленной клеенке); прикладывать стороной, намазанной клеем, к листу бумаги и плотно прижимать салфеткой.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аккуратной работы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создавать в аппликации на бумаге разной формы (квадрат, розета и др.) предметные и декоративные композиции из геометрических форм и природных материалов, повторяя и чередуя их по форме и цвету.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Знание формы предметов и их цвета. Развитие чувство ритма..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4.3 Конструктивно-модельная деятельность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проводить простейший анализ созданных н29 построек.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различать, называть и использовать основные строительные детали (кубики, кирпичики, пластины, цилиндры, трехгранные призмы), сооружать новые постройки, используя полученные ранее умения (накладывание, приставление, прикладывание),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Использовать в постройках детали разного цвета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располагать кирпичики, пластины вертикально (в ряд, по кругу, по периметру четырехугольника), ставить их плотно друг к другу, на определенном расстоянии (заборчик, ворота)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создавать варианты конструкций, добавляя другие детали (на столбики ворот ставить трехгранные призмы, рядом со столбами — кубики и др.).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Наличие желания сооружать постройки по собственному замыслу.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обыгрывать постройки, объединять их по сюжету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Изменять постройки двумя способами: заменяя одни детали другими или надстраивая их в высоту, длину (низкая и высокая башенка, короткий и длинный поезд).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4.4 Музыкально-художественная деятельность.</w:t>
      </w:r>
      <w:r w:rsidRPr="00CA1BE2">
        <w:rPr>
          <w:rFonts w:ascii="Times New Roman" w:hAnsi="Times New Roman"/>
          <w:sz w:val="18"/>
          <w:szCs w:val="18"/>
        </w:rPr>
        <w:t xml:space="preserve">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9"/>
        <w:gridCol w:w="2921"/>
        <w:gridCol w:w="2445"/>
      </w:tblGrid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366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1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66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4.4 Музыкально-художественная деятельность</w:t>
            </w: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Движение</w:t>
            </w: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Двигается ли с детьми, принимает ли участие в играх и плясках.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Принимает ли участие в играх, плясках, ритмично ли двигается.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Подпевание</w:t>
            </w: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Принимает ли участие.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Чувство ритма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хлопает ли в ладоши, пытается ли на них играть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 xml:space="preserve">- принимает ли участие в дидактических играх 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берет ли музыкальные инструменты сам,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ритмично ли хлопает в ладоши,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узнает ли некоторые инструменты, ритмично ли на них играет.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Слушание музыки</w:t>
            </w: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узнает ли музыкальные произведения,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может ли подобрать к ним картинку или игрушку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20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92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6F133A">
      <w:pPr>
        <w:pStyle w:val="ListParagraph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1D7C63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ОБЛАСТЬ «ФИЗИЧЕСКОЕ РАЗВИТИЕ»</w:t>
      </w:r>
    </w:p>
    <w:p w:rsidR="00323738" w:rsidRPr="00CA1BE2" w:rsidRDefault="00323738" w:rsidP="00935550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  <w:r w:rsidRPr="00CA1BE2">
        <w:rPr>
          <w:rFonts w:ascii="Times New Roman" w:hAnsi="Times New Roman"/>
          <w:sz w:val="18"/>
          <w:szCs w:val="18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32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др.)». Основные цели и задачи Формирование начальных представлений о здоровом образе жизни. Формирование у детей начальных представлений о здоровом образе жизни. Физическая культура. Сохранение, укрепление и охрана здоровья детей; повышение умственной и физической работоспособности, предупреждение утомления. 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 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движений. 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323738" w:rsidRPr="00CA1BE2" w:rsidRDefault="00323738" w:rsidP="00935550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p w:rsidR="00323738" w:rsidRPr="00CA1BE2" w:rsidRDefault="00323738" w:rsidP="001D7C6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23738" w:rsidRPr="00CA1BE2" w:rsidRDefault="00323738" w:rsidP="001D7C63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1BE2">
        <w:rPr>
          <w:rFonts w:ascii="Times New Roman" w:hAnsi="Times New Roman"/>
          <w:b/>
          <w:sz w:val="18"/>
          <w:szCs w:val="18"/>
        </w:rPr>
        <w:t>Образовательная  область «Физическое развитие»</w:t>
      </w:r>
    </w:p>
    <w:p w:rsidR="00323738" w:rsidRPr="00CA1BE2" w:rsidRDefault="00323738" w:rsidP="00935550">
      <w:pPr>
        <w:pStyle w:val="ListParagraph"/>
        <w:spacing w:after="0" w:line="240" w:lineRule="auto"/>
        <w:ind w:left="108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1"/>
        <w:gridCol w:w="2779"/>
        <w:gridCol w:w="2445"/>
      </w:tblGrid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323738" w:rsidRPr="00CA1BE2" w:rsidTr="004A1DCD">
        <w:trPr>
          <w:trHeight w:val="511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5.1 Формирование начальных представлений о здоровом образе жизни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различать и называть органы чувств (глаза, рот, нос, уши)).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об их роли в организме и о том, как их беречь и ухаживать за ними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полезной и вредной пище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полезной пище: об овощах и фруктах, молочных продуктах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том, что утренняя зарядка, игры, физические упражнения вызывают хорошее настроение; с помощью сна восстанавливаются силы.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Знаком с упражнениями, укрепляющими различные органы и системы организма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необходимости закаливания.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представление о ценности здоровья; желание вести здоровый образ жизни.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сообщать о своем самочувствии взрослым, осознавать необходимость лечения.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Имеет потребность в соблюдении навыков гигиены и опрятности в повседневной жизни.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5.2 Физическая культура</w:t>
            </w: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детей ходить и бегать свободно, не шаркая ногами, не опуская головы, сохраняя перекрестную координацию движений рук и ног.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Приучать действовать совместно. Учить строиться в колонну по одному, шеренгу, круг, находить свое место при построениях..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энергично отталкиваться двумя ногами и правильно приземляться в прыжках с высоты, на месте и с продвижением вперед; принимать правильное исходное положение в прыжках в длину и высоту с места; в метании мешочков с песком, мячей диаметром 15–20 см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Закреплять умение энергично отталкивать мячи при катании , бросании..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Продолжать учить ловить мяч двумя руками одновременно.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Обучать хвату за перекладину во время лазанья. Закреплять умение ползать.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сохранять правильную осанку в положениях сидя, стоя, в движении, при выполнении упражнений в равновесии.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кататься на санках, садиться на трехколесный велосипед, кататься на нем и слезать с него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детей надевать и снимать лыжи, ходить на них, ставить лыжи на место.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Учить реагировать на сигналы «беги», «лови», «стой» и др.; выпол-нять правила в подвижных играх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самостоятельности и творчества при выполнении физических упражнений, в подвижных играх.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jc w:val="center"/>
        </w:trPr>
        <w:tc>
          <w:tcPr>
            <w:tcW w:w="12575" w:type="dxa"/>
            <w:gridSpan w:val="3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1BE2">
              <w:rPr>
                <w:rFonts w:ascii="Times New Roman" w:hAnsi="Times New Roman"/>
                <w:b/>
                <w:sz w:val="18"/>
                <w:szCs w:val="18"/>
              </w:rPr>
              <w:t>Подвижные игры.</w:t>
            </w: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Развитие активности творчества в процессе двигательной деятельности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Участие в играх с правилами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организовывать самостоятельные игры с каталками, автомобилями, тележками, велосипедами, мячами, шарами.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Навыки лазанья, ползания; ловкость, выразительность и красота движений.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>Умение соблюдать элементарные правила, согласовывать движения, ориентироваться в пространстве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23738" w:rsidRPr="00CA1BE2" w:rsidTr="004A1DCD">
        <w:trPr>
          <w:trHeight w:val="467"/>
          <w:jc w:val="center"/>
        </w:trPr>
        <w:tc>
          <w:tcPr>
            <w:tcW w:w="7351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A1BE2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323738" w:rsidRPr="00CA1BE2" w:rsidRDefault="00323738" w:rsidP="004A1DC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23738" w:rsidRPr="00CA1BE2" w:rsidRDefault="00323738" w:rsidP="00935550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18"/>
          <w:szCs w:val="18"/>
        </w:rPr>
      </w:pPr>
    </w:p>
    <w:sectPr w:rsidR="00323738" w:rsidRPr="00CA1BE2" w:rsidSect="00E93A51">
      <w:pgSz w:w="16838" w:h="11906" w:orient="landscape"/>
      <w:pgMar w:top="709" w:right="82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650"/>
    <w:multiLevelType w:val="hybridMultilevel"/>
    <w:tmpl w:val="90989D22"/>
    <w:lvl w:ilvl="0" w:tplc="94A406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A653F3A"/>
    <w:multiLevelType w:val="hybridMultilevel"/>
    <w:tmpl w:val="AA7255F8"/>
    <w:lvl w:ilvl="0" w:tplc="4288EF2A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A71185D"/>
    <w:multiLevelType w:val="hybridMultilevel"/>
    <w:tmpl w:val="1148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F5698F"/>
    <w:multiLevelType w:val="hybridMultilevel"/>
    <w:tmpl w:val="46C431A8"/>
    <w:lvl w:ilvl="0" w:tplc="2CC6053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33A"/>
    <w:rsid w:val="000056D2"/>
    <w:rsid w:val="00194D91"/>
    <w:rsid w:val="001D7C63"/>
    <w:rsid w:val="002D4094"/>
    <w:rsid w:val="00323738"/>
    <w:rsid w:val="00486F57"/>
    <w:rsid w:val="004A1DCD"/>
    <w:rsid w:val="004B5C33"/>
    <w:rsid w:val="004F37C2"/>
    <w:rsid w:val="00664610"/>
    <w:rsid w:val="006C3322"/>
    <w:rsid w:val="006D305E"/>
    <w:rsid w:val="006F133A"/>
    <w:rsid w:val="00796E76"/>
    <w:rsid w:val="008673BF"/>
    <w:rsid w:val="00935550"/>
    <w:rsid w:val="009A2C8D"/>
    <w:rsid w:val="009A38E6"/>
    <w:rsid w:val="00A706B7"/>
    <w:rsid w:val="00B54515"/>
    <w:rsid w:val="00C76438"/>
    <w:rsid w:val="00CA1BE2"/>
    <w:rsid w:val="00CB590E"/>
    <w:rsid w:val="00D96D1E"/>
    <w:rsid w:val="00E22E53"/>
    <w:rsid w:val="00E44ECB"/>
    <w:rsid w:val="00E9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0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133A"/>
    <w:pPr>
      <w:ind w:left="720"/>
      <w:contextualSpacing/>
    </w:pPr>
  </w:style>
  <w:style w:type="table" w:styleId="TableGrid">
    <w:name w:val="Table Grid"/>
    <w:basedOn w:val="TableNormal"/>
    <w:uiPriority w:val="99"/>
    <w:rsid w:val="006F13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17</Pages>
  <Words>6680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12</cp:lastModifiedBy>
  <cp:revision>6</cp:revision>
  <dcterms:created xsi:type="dcterms:W3CDTF">2015-11-04T17:54:00Z</dcterms:created>
  <dcterms:modified xsi:type="dcterms:W3CDTF">2017-11-06T07:02:00Z</dcterms:modified>
</cp:coreProperties>
</file>